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МКДОУ «Детский сад с. Первомайское»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Первомайское,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Первомайское»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МеджидоваЭ.М.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Первомайское» на </w:t>
      </w:r>
    </w:p>
    <w:p w:rsidR="009A3FCD" w:rsidRPr="000D6753" w:rsidRDefault="008A4326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 </w:t>
      </w:r>
      <w:r w:rsidR="00395645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"/>
        <w:gridCol w:w="6706"/>
        <w:gridCol w:w="1879"/>
        <w:gridCol w:w="1906"/>
      </w:tblGrid>
      <w:tr w:rsidR="003F1020" w:rsidRPr="004B6554" w:rsidTr="00C05CCB">
        <w:trPr>
          <w:trHeight w:val="277"/>
        </w:trPr>
        <w:tc>
          <w:tcPr>
            <w:tcW w:w="532" w:type="dxa"/>
          </w:tcPr>
          <w:p w:rsidR="003F1020" w:rsidRPr="004B6554" w:rsidRDefault="003F102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06" w:type="dxa"/>
          </w:tcPr>
          <w:p w:rsidR="003F1020" w:rsidRPr="004B6554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9" w:type="dxa"/>
          </w:tcPr>
          <w:p w:rsidR="003F1020" w:rsidRPr="004B6554" w:rsidRDefault="00C05CCB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906" w:type="dxa"/>
          </w:tcPr>
          <w:p w:rsidR="003F1020" w:rsidRPr="004B6554" w:rsidRDefault="00C05CCB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C7E36" w:rsidRPr="004B6554" w:rsidTr="00C05CCB">
        <w:trPr>
          <w:trHeight w:val="505"/>
        </w:trPr>
        <w:tc>
          <w:tcPr>
            <w:tcW w:w="532" w:type="dxa"/>
          </w:tcPr>
          <w:p w:rsidR="00FC7E36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06" w:type="dxa"/>
          </w:tcPr>
          <w:p w:rsidR="00FC7E36" w:rsidRPr="004B6554" w:rsidRDefault="00FC7E36" w:rsidP="00FC7E36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Общее собрание трудового коллектива «Основные направления работы ДОУ на новый учебный год»</w:t>
            </w:r>
          </w:p>
        </w:tc>
        <w:tc>
          <w:tcPr>
            <w:tcW w:w="1879" w:type="dxa"/>
          </w:tcPr>
          <w:p w:rsidR="00FC7E36" w:rsidRPr="004B6554" w:rsidRDefault="00FC7E36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30.08.19.</w:t>
            </w:r>
          </w:p>
        </w:tc>
        <w:tc>
          <w:tcPr>
            <w:tcW w:w="1906" w:type="dxa"/>
          </w:tcPr>
          <w:p w:rsidR="00FC7E36" w:rsidRPr="004B6554" w:rsidRDefault="008A4326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FC7E36" w:rsidRPr="004B6554" w:rsidTr="00C05CCB">
        <w:trPr>
          <w:trHeight w:val="505"/>
        </w:trPr>
        <w:tc>
          <w:tcPr>
            <w:tcW w:w="532" w:type="dxa"/>
          </w:tcPr>
          <w:p w:rsidR="00FC7E36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06" w:type="dxa"/>
          </w:tcPr>
          <w:p w:rsidR="00FC7E36" w:rsidRPr="004B6554" w:rsidRDefault="00FC7E36" w:rsidP="00FC7E36">
            <w:pPr>
              <w:pStyle w:val="Default"/>
            </w:pPr>
            <w:r w:rsidRPr="004B6554">
              <w:t>Педсовет № 1.</w:t>
            </w:r>
          </w:p>
          <w:p w:rsidR="00FC7E36" w:rsidRPr="004B6554" w:rsidRDefault="00FC7E36" w:rsidP="00FC7E36">
            <w:pPr>
              <w:pStyle w:val="Default"/>
            </w:pPr>
            <w:r w:rsidRPr="004B6554">
              <w:t xml:space="preserve">«Основные направления работы на 2019-2020 учебный год» </w:t>
            </w:r>
          </w:p>
          <w:p w:rsidR="00FC7E36" w:rsidRPr="004B6554" w:rsidRDefault="00FC7E36" w:rsidP="00FC7E36">
            <w:pPr>
              <w:pStyle w:val="Default"/>
            </w:pPr>
            <w:r w:rsidRPr="004B6554">
              <w:rPr>
                <w:bCs/>
              </w:rPr>
              <w:t>Цель</w:t>
            </w:r>
            <w:r w:rsidRPr="004B6554">
              <w:t xml:space="preserve">: утверждение перспектив в работе коллектива на учебный год. </w:t>
            </w:r>
          </w:p>
          <w:p w:rsidR="00FC7E36" w:rsidRPr="004B6554" w:rsidRDefault="00FC7E36" w:rsidP="00871E11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FC7E36" w:rsidRPr="004B6554" w:rsidRDefault="00FC7E36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03.09.19</w:t>
            </w:r>
          </w:p>
        </w:tc>
        <w:tc>
          <w:tcPr>
            <w:tcW w:w="1906" w:type="dxa"/>
          </w:tcPr>
          <w:p w:rsidR="00FC7E36" w:rsidRPr="004B6554" w:rsidRDefault="008A4326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воспитаель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="008A4326"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расписания Н</w:t>
            </w: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ОД, графика работы специалистов. Определение тем по самообразованию.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BC3C17" w:rsidRPr="004B6554" w:rsidRDefault="00BC3C17" w:rsidP="00871E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Ст.воспитатель</w:t>
            </w:r>
          </w:p>
          <w:p w:rsidR="00BC3C17" w:rsidRPr="004B6554" w:rsidRDefault="00BC3C17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карт мониторинга освоения программы и мониторинга развития детей дошкольного возраста по возрастным группам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  <w:p w:rsidR="00BC3C17" w:rsidRPr="004B6554" w:rsidRDefault="00BC3C17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6" w:type="dxa"/>
          </w:tcPr>
          <w:p w:rsidR="00BC3C17" w:rsidRPr="004B6554" w:rsidRDefault="00BC3C17" w:rsidP="00871E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Ст.воспитатель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Организация работы комиссии по охране жизни и здоровья детей и сотрудников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Сентябрь 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Заведующая </w:t>
            </w:r>
          </w:p>
          <w:p w:rsidR="00BC3C17" w:rsidRPr="004B6554" w:rsidRDefault="00BC3C17" w:rsidP="00871E11">
            <w:pPr>
              <w:pStyle w:val="Default"/>
            </w:pP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Проведение инструктажей по безопасности с сотрудниками МКДОУ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Сентябрь, декабрь, май. 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Завхоз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7</w:t>
            </w:r>
            <w:r w:rsidR="00BC3C17" w:rsidRPr="004B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Утверждение нормативно-правовых документов регламентирующих деятельность по выполнению задач воспитания, обучения, коррекции, оздоровления в соответствии с ФГОС ДО.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Сентябрь 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Воспитатели </w:t>
            </w:r>
          </w:p>
          <w:p w:rsidR="00BC3C17" w:rsidRPr="004B6554" w:rsidRDefault="00BC3C17" w:rsidP="00871E11">
            <w:pPr>
              <w:pStyle w:val="Default"/>
            </w:pPr>
            <w:r w:rsidRPr="004B6554">
              <w:t xml:space="preserve">Специалисты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8</w:t>
            </w:r>
            <w:r w:rsidR="00BC3C17" w:rsidRPr="004B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6" w:type="dxa"/>
          </w:tcPr>
          <w:p w:rsidR="008A4326" w:rsidRPr="004B6554" w:rsidRDefault="008A4326" w:rsidP="00C05CCB">
            <w:pPr>
              <w:pStyle w:val="a7"/>
              <w:jc w:val="left"/>
              <w:rPr>
                <w:b w:val="0"/>
                <w:i w:val="0"/>
                <w:color w:val="000000" w:themeColor="text1"/>
                <w:sz w:val="24"/>
              </w:rPr>
            </w:pPr>
            <w:r w:rsidRPr="004B6554">
              <w:rPr>
                <w:b w:val="0"/>
                <w:i w:val="0"/>
                <w:color w:val="000000" w:themeColor="text1"/>
                <w:sz w:val="24"/>
              </w:rPr>
              <w:t>Консультация :</w:t>
            </w:r>
          </w:p>
          <w:p w:rsidR="00BC3C17" w:rsidRPr="004B6554" w:rsidRDefault="00BC3C17" w:rsidP="00C05CCB">
            <w:pPr>
              <w:pStyle w:val="a7"/>
              <w:jc w:val="left"/>
              <w:rPr>
                <w:b w:val="0"/>
                <w:i w:val="0"/>
                <w:color w:val="000000" w:themeColor="text1"/>
                <w:sz w:val="24"/>
              </w:rPr>
            </w:pPr>
            <w:r w:rsidRPr="004B6554">
              <w:rPr>
                <w:b w:val="0"/>
                <w:i w:val="0"/>
                <w:color w:val="000000" w:themeColor="text1"/>
                <w:sz w:val="24"/>
              </w:rPr>
              <w:t>1.Адаптация ребёнка в условиях ДОУ.</w:t>
            </w:r>
          </w:p>
          <w:p w:rsidR="00BC3C17" w:rsidRPr="004B6554" w:rsidRDefault="00BC3C17" w:rsidP="00C05CCB">
            <w:pPr>
              <w:pStyle w:val="a7"/>
              <w:jc w:val="left"/>
              <w:rPr>
                <w:b w:val="0"/>
                <w:color w:val="000000" w:themeColor="text1"/>
                <w:sz w:val="24"/>
                <w:highlight w:val="yellow"/>
              </w:rPr>
            </w:pPr>
            <w:r w:rsidRPr="004B6554">
              <w:rPr>
                <w:b w:val="0"/>
                <w:i w:val="0"/>
                <w:color w:val="000000" w:themeColor="text1"/>
                <w:sz w:val="24"/>
              </w:rPr>
              <w:t>2.«Развивающая предметно - пространственная среда: её принципы и требования к построению»</w:t>
            </w:r>
          </w:p>
        </w:tc>
        <w:tc>
          <w:tcPr>
            <w:tcW w:w="1879" w:type="dxa"/>
          </w:tcPr>
          <w:p w:rsidR="008A4326" w:rsidRPr="004B6554" w:rsidRDefault="008A4326" w:rsidP="008A4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</w:t>
            </w:r>
          </w:p>
          <w:p w:rsidR="00BC3C17" w:rsidRPr="004B6554" w:rsidRDefault="00BC3C17" w:rsidP="008A4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A4326"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26.09.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Ст.воспитатель Сулейманова Н.Ю.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9</w:t>
            </w:r>
            <w:r w:rsidR="00BC3C17" w:rsidRPr="004B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shd w:val="clear" w:color="auto" w:fill="FFFFFF"/>
              <w:autoSpaceDE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Фотовыставка «Как я провёл лето!»</w:t>
            </w:r>
          </w:p>
        </w:tc>
        <w:tc>
          <w:tcPr>
            <w:tcW w:w="1879" w:type="dxa"/>
          </w:tcPr>
          <w:p w:rsidR="00BC3C17" w:rsidRPr="004B6554" w:rsidRDefault="008A4326" w:rsidP="008A43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20.09.</w:t>
            </w:r>
          </w:p>
          <w:p w:rsidR="00BC3C17" w:rsidRPr="004B6554" w:rsidRDefault="00BC3C17" w:rsidP="00871E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6" w:type="dxa"/>
          </w:tcPr>
          <w:p w:rsidR="00BC3C17" w:rsidRPr="004B6554" w:rsidRDefault="00BC3C17" w:rsidP="00871E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BC3C17" w:rsidRPr="004B6554" w:rsidRDefault="00BC3C17" w:rsidP="00871E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10</w:t>
            </w:r>
            <w:r w:rsidR="00BC3C17" w:rsidRPr="004B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879" w:type="dxa"/>
          </w:tcPr>
          <w:p w:rsidR="00BC3C17" w:rsidRPr="004B6554" w:rsidRDefault="008A4326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="00BC3C17" w:rsidRPr="004B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4B6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BC3C17" w:rsidRPr="004B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День воспитателя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A4326" w:rsidRPr="004B655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06" w:type="dxa"/>
          </w:tcPr>
          <w:p w:rsidR="00BC3C17" w:rsidRPr="004B6554" w:rsidRDefault="008A4326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54">
              <w:rPr>
                <w:rFonts w:ascii="Times New Roman" w:hAnsi="Times New Roman" w:cs="Times New Roman"/>
                <w:sz w:val="24"/>
                <w:szCs w:val="24"/>
              </w:rPr>
              <w:t>Музрук.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Создание банка данных семей новых воспитанников.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Сентябрь 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Воспитатели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Соблюдение мероприятий по улучшению адаптационного периода у вновь поступивших детей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>Сентябрь октябрь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Воспитатели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Педагогическая диагностика, как оценка индивидуального развития детей, для построения образовательного процесса. </w:t>
            </w:r>
          </w:p>
        </w:tc>
        <w:tc>
          <w:tcPr>
            <w:tcW w:w="1879" w:type="dxa"/>
          </w:tcPr>
          <w:p w:rsidR="00BC3C17" w:rsidRPr="004B6554" w:rsidRDefault="00FC7E36" w:rsidP="00871E11">
            <w:pPr>
              <w:pStyle w:val="Default"/>
            </w:pPr>
            <w:r w:rsidRPr="004B6554">
              <w:t>3-я неделя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>Старший воспитатель,</w:t>
            </w:r>
          </w:p>
          <w:p w:rsidR="00BC3C17" w:rsidRPr="004B6554" w:rsidRDefault="00BC3C17" w:rsidP="00871E11">
            <w:pPr>
              <w:pStyle w:val="Default"/>
            </w:pPr>
            <w:r w:rsidRPr="004B6554">
              <w:t xml:space="preserve">Воспитатели </w:t>
            </w:r>
          </w:p>
          <w:p w:rsidR="00BC3C17" w:rsidRPr="004B6554" w:rsidRDefault="00BC3C17" w:rsidP="00871E11">
            <w:pPr>
              <w:pStyle w:val="Default"/>
            </w:pPr>
            <w:r w:rsidRPr="004B6554">
              <w:t xml:space="preserve">Специалисты </w:t>
            </w: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 xml:space="preserve">Мониторинг предметно -развивающей среды в ДОУ. </w:t>
            </w: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  <w:r w:rsidRPr="004B6554">
              <w:t>С</w:t>
            </w:r>
            <w:r w:rsidRPr="004B6554">
              <w:t xml:space="preserve">ентябрь </w:t>
            </w: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06" w:type="dxa"/>
          </w:tcPr>
          <w:p w:rsidR="00BC3C17" w:rsidRPr="004B6554" w:rsidRDefault="00BC3C17" w:rsidP="00871E11">
            <w:pPr>
              <w:pStyle w:val="Default"/>
            </w:pPr>
            <w:r w:rsidRPr="004B6554">
              <w:t>Систематический контроль:</w:t>
            </w:r>
          </w:p>
          <w:p w:rsidR="00BC3C17" w:rsidRPr="004B6554" w:rsidRDefault="00674A47" w:rsidP="00871E11">
            <w:pPr>
              <w:pStyle w:val="Default"/>
            </w:pPr>
            <w:r w:rsidRPr="004B6554">
              <w:t>1.</w:t>
            </w:r>
            <w:r w:rsidR="00BC3C17" w:rsidRPr="004B6554">
              <w:t>Подготовка возрастных групп к новому учебному году</w:t>
            </w:r>
          </w:p>
          <w:p w:rsidR="00BC3C17" w:rsidRPr="004B6554" w:rsidRDefault="00674A47" w:rsidP="00871E11">
            <w:pPr>
              <w:pStyle w:val="Default"/>
            </w:pPr>
            <w:r w:rsidRPr="004B6554">
              <w:t>2.</w:t>
            </w:r>
            <w:r w:rsidR="00BC3C17" w:rsidRPr="004B6554">
              <w:t>Оформления родительских уголков в группах</w:t>
            </w:r>
          </w:p>
          <w:p w:rsidR="00674A47" w:rsidRPr="004B6554" w:rsidRDefault="00674A47" w:rsidP="00871E11">
            <w:pPr>
              <w:pStyle w:val="Default"/>
            </w:pPr>
            <w:r w:rsidRPr="004B6554">
              <w:t>3.Охрана труда и техники безопасности</w:t>
            </w:r>
          </w:p>
          <w:p w:rsidR="00674A47" w:rsidRPr="004B6554" w:rsidRDefault="00674A47" w:rsidP="00871E11">
            <w:pPr>
              <w:pStyle w:val="Default"/>
            </w:pPr>
            <w:r w:rsidRPr="004B6554">
              <w:t>Предупредительный контроль:</w:t>
            </w:r>
          </w:p>
          <w:p w:rsidR="00674A47" w:rsidRPr="004B6554" w:rsidRDefault="00674A47" w:rsidP="00871E11">
            <w:pPr>
              <w:pStyle w:val="Default"/>
            </w:pPr>
            <w:r w:rsidRPr="004B6554">
              <w:t>1.«Состояние работы педагогов по адаптации детей к ДОО»</w:t>
            </w:r>
          </w:p>
          <w:p w:rsidR="00674A47" w:rsidRPr="004B6554" w:rsidRDefault="00674A47" w:rsidP="00871E11">
            <w:pPr>
              <w:pStyle w:val="Default"/>
            </w:pPr>
          </w:p>
        </w:tc>
        <w:tc>
          <w:tcPr>
            <w:tcW w:w="1879" w:type="dxa"/>
          </w:tcPr>
          <w:p w:rsidR="00BC3C17" w:rsidRPr="004B6554" w:rsidRDefault="00BC3C17" w:rsidP="00871E11">
            <w:pPr>
              <w:pStyle w:val="Default"/>
            </w:pPr>
          </w:p>
        </w:tc>
        <w:tc>
          <w:tcPr>
            <w:tcW w:w="1906" w:type="dxa"/>
          </w:tcPr>
          <w:p w:rsidR="00BC3C17" w:rsidRPr="004B6554" w:rsidRDefault="00BC3C17" w:rsidP="00871E11">
            <w:pPr>
              <w:pStyle w:val="Default"/>
            </w:pPr>
          </w:p>
        </w:tc>
      </w:tr>
      <w:tr w:rsidR="00BC3C17" w:rsidRPr="004B6554" w:rsidTr="00C05CCB">
        <w:trPr>
          <w:trHeight w:val="505"/>
        </w:trPr>
        <w:tc>
          <w:tcPr>
            <w:tcW w:w="532" w:type="dxa"/>
          </w:tcPr>
          <w:p w:rsidR="00BC3C1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06" w:type="dxa"/>
          </w:tcPr>
          <w:p w:rsidR="00BC3C17" w:rsidRPr="004B6554" w:rsidRDefault="00674A47" w:rsidP="00871E11">
            <w:pPr>
              <w:pStyle w:val="Default"/>
              <w:rPr>
                <w:bCs/>
              </w:rPr>
            </w:pPr>
            <w:r w:rsidRPr="004B6554">
              <w:rPr>
                <w:bCs/>
              </w:rPr>
              <w:t>Школа младшего воспитателя:</w:t>
            </w:r>
          </w:p>
          <w:p w:rsidR="00674A47" w:rsidRPr="004B6554" w:rsidRDefault="00674A47" w:rsidP="00871E11">
            <w:pPr>
              <w:pStyle w:val="Default"/>
            </w:pPr>
            <w:r w:rsidRPr="004B6554">
              <w:t>«Организация совместной деятельности с дошкольниками в группе»</w:t>
            </w:r>
          </w:p>
        </w:tc>
        <w:tc>
          <w:tcPr>
            <w:tcW w:w="1879" w:type="dxa"/>
          </w:tcPr>
          <w:p w:rsidR="00BC3C17" w:rsidRPr="004B6554" w:rsidRDefault="00674A47" w:rsidP="00871E11">
            <w:pPr>
              <w:pStyle w:val="Default"/>
            </w:pPr>
            <w:r w:rsidRPr="004B6554">
              <w:t>3-я неделя</w:t>
            </w:r>
          </w:p>
        </w:tc>
        <w:tc>
          <w:tcPr>
            <w:tcW w:w="1906" w:type="dxa"/>
          </w:tcPr>
          <w:p w:rsidR="00BC3C17" w:rsidRPr="004B6554" w:rsidRDefault="00674A47" w:rsidP="00871E11">
            <w:pPr>
              <w:pStyle w:val="Default"/>
            </w:pPr>
            <w:r w:rsidRPr="004B6554">
              <w:t>Ст.воспит.</w:t>
            </w:r>
          </w:p>
        </w:tc>
      </w:tr>
      <w:tr w:rsidR="00674A47" w:rsidRPr="004B6554" w:rsidTr="00C05CCB">
        <w:trPr>
          <w:trHeight w:val="505"/>
        </w:trPr>
        <w:tc>
          <w:tcPr>
            <w:tcW w:w="532" w:type="dxa"/>
          </w:tcPr>
          <w:p w:rsidR="00674A47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706" w:type="dxa"/>
          </w:tcPr>
          <w:p w:rsidR="00674A47" w:rsidRPr="004B6554" w:rsidRDefault="00674A47" w:rsidP="008A4326">
            <w:pPr>
              <w:spacing w:line="240" w:lineRule="auto"/>
              <w:ind w:firstLine="9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  <w:p w:rsidR="00674A47" w:rsidRPr="004B6554" w:rsidRDefault="00674A47" w:rsidP="00FC7E36">
            <w:pPr>
              <w:spacing w:before="30" w:after="3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1.Организация групповых встреч родителей со специалистами МКДОУ.</w:t>
            </w:r>
          </w:p>
          <w:p w:rsidR="00674A47" w:rsidRPr="004B6554" w:rsidRDefault="00674A47" w:rsidP="00FC7E36">
            <w:pPr>
              <w:spacing w:before="30" w:after="3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2. Оформление информационных стендов для родителей</w:t>
            </w:r>
          </w:p>
          <w:p w:rsidR="00674A47" w:rsidRPr="004B6554" w:rsidRDefault="00674A47" w:rsidP="00FC7E36">
            <w:pPr>
              <w:spacing w:before="30" w:after="3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3. Групповые родительские собрания:</w:t>
            </w:r>
          </w:p>
          <w:p w:rsidR="00674A47" w:rsidRPr="004B6554" w:rsidRDefault="00674A47" w:rsidP="00FC7E36">
            <w:pPr>
              <w:spacing w:before="30" w:after="3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- 2 мл. группа «Воспитание самостоятельности у детей младшего дошкольного возраста»</w:t>
            </w:r>
          </w:p>
          <w:p w:rsidR="00674A47" w:rsidRPr="004B6554" w:rsidRDefault="00674A47" w:rsidP="00FC7E3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- средняя группа «Особенности психофизического развития у детей 4 года жизни. Задачи воспитания и обучения»</w:t>
            </w:r>
            <w:r w:rsidR="00FC7E36" w:rsidRPr="004B655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B6554">
              <w:rPr>
                <w:rFonts w:ascii="Times New Roman" w:hAnsi="Times New Roman"/>
                <w:sz w:val="24"/>
                <w:szCs w:val="24"/>
              </w:rPr>
              <w:t>- Старшие гр.«Особенности развития детей шестого года жизни и основные задачи воспитания и обучения»</w:t>
            </w:r>
          </w:p>
          <w:p w:rsidR="00674A47" w:rsidRPr="004B6554" w:rsidRDefault="00674A47" w:rsidP="00871E11">
            <w:pPr>
              <w:pStyle w:val="Default"/>
              <w:rPr>
                <w:bCs/>
              </w:rPr>
            </w:pPr>
          </w:p>
        </w:tc>
        <w:tc>
          <w:tcPr>
            <w:tcW w:w="1879" w:type="dxa"/>
          </w:tcPr>
          <w:p w:rsidR="00674A47" w:rsidRPr="004B6554" w:rsidRDefault="00674A47" w:rsidP="00871E11">
            <w:pPr>
              <w:pStyle w:val="Default"/>
            </w:pPr>
          </w:p>
        </w:tc>
        <w:tc>
          <w:tcPr>
            <w:tcW w:w="1906" w:type="dxa"/>
          </w:tcPr>
          <w:p w:rsidR="00674A47" w:rsidRPr="004B6554" w:rsidRDefault="008A4326" w:rsidP="00871E11">
            <w:pPr>
              <w:pStyle w:val="Default"/>
            </w:pPr>
            <w:r w:rsidRPr="004B6554">
              <w:t>Ст.воспит.,</w:t>
            </w:r>
          </w:p>
          <w:p w:rsidR="008A4326" w:rsidRPr="004B6554" w:rsidRDefault="008A4326" w:rsidP="00871E11">
            <w:pPr>
              <w:pStyle w:val="Default"/>
            </w:pPr>
            <w:r w:rsidRPr="004B6554">
              <w:t>Воспитатели,</w:t>
            </w:r>
          </w:p>
          <w:p w:rsidR="008A4326" w:rsidRPr="004B6554" w:rsidRDefault="008A4326" w:rsidP="00871E11">
            <w:pPr>
              <w:pStyle w:val="Default"/>
            </w:pPr>
            <w:r w:rsidRPr="004B6554">
              <w:t xml:space="preserve">Специалисты </w:t>
            </w:r>
          </w:p>
        </w:tc>
      </w:tr>
      <w:tr w:rsidR="00FC7E36" w:rsidRPr="004B6554" w:rsidTr="00C05CCB">
        <w:trPr>
          <w:trHeight w:val="505"/>
        </w:trPr>
        <w:tc>
          <w:tcPr>
            <w:tcW w:w="532" w:type="dxa"/>
          </w:tcPr>
          <w:p w:rsidR="00FC7E36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706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Месячник безопасности движения  "Внимание дети!"</w:t>
            </w:r>
          </w:p>
        </w:tc>
        <w:tc>
          <w:tcPr>
            <w:tcW w:w="1879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 </w:t>
            </w:r>
          </w:p>
        </w:tc>
      </w:tr>
      <w:tr w:rsidR="00FC7E36" w:rsidRPr="004B6554" w:rsidTr="00C05CCB">
        <w:trPr>
          <w:trHeight w:val="505"/>
        </w:trPr>
        <w:tc>
          <w:tcPr>
            <w:tcW w:w="532" w:type="dxa"/>
          </w:tcPr>
          <w:p w:rsidR="00FC7E36" w:rsidRPr="004B655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706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Инструктивно-методическая   консультация с педагогическими работниками по ОБЖ.</w:t>
            </w:r>
          </w:p>
        </w:tc>
        <w:tc>
          <w:tcPr>
            <w:tcW w:w="1879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FC7E36" w:rsidRPr="004B655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554">
              <w:rPr>
                <w:rFonts w:ascii="Times New Roman" w:hAnsi="Times New Roman"/>
                <w:color w:val="000000"/>
                <w:sz w:val="24"/>
                <w:szCs w:val="24"/>
              </w:rPr>
              <w:t>Зам. заведующей по безопасности</w:t>
            </w:r>
          </w:p>
        </w:tc>
      </w:tr>
    </w:tbl>
    <w:p w:rsidR="001521FE" w:rsidRPr="004B6554" w:rsidRDefault="001521FE" w:rsidP="004B7B6C">
      <w:pPr>
        <w:pStyle w:val="acxsplast"/>
        <w:contextualSpacing/>
        <w:rPr>
          <w:color w:val="C00000"/>
          <w:spacing w:val="-1"/>
          <w:u w:val="single"/>
        </w:rPr>
      </w:pPr>
      <w:bookmarkStart w:id="0" w:name="_GoBack"/>
      <w:bookmarkEnd w:id="0"/>
    </w:p>
    <w:sectPr w:rsidR="001521FE" w:rsidRPr="004B6554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BE" w:rsidRDefault="002960BE">
      <w:pPr>
        <w:spacing w:after="0" w:line="240" w:lineRule="auto"/>
      </w:pPr>
      <w:r>
        <w:separator/>
      </w:r>
    </w:p>
  </w:endnote>
  <w:endnote w:type="continuationSeparator" w:id="1">
    <w:p w:rsidR="002960BE" w:rsidRDefault="0029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BE" w:rsidRDefault="002960BE">
      <w:pPr>
        <w:spacing w:after="0" w:line="240" w:lineRule="auto"/>
      </w:pPr>
      <w:r>
        <w:separator/>
      </w:r>
    </w:p>
  </w:footnote>
  <w:footnote w:type="continuationSeparator" w:id="1">
    <w:p w:rsidR="002960BE" w:rsidRDefault="0029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4EB5"/>
    <w:rsid w:val="00655134"/>
    <w:rsid w:val="00655305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7768-C666-4B5B-957D-C44D2CF7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Нурият</cp:lastModifiedBy>
  <cp:revision>112</cp:revision>
  <cp:lastPrinted>2019-09-10T08:47:00Z</cp:lastPrinted>
  <dcterms:created xsi:type="dcterms:W3CDTF">2017-12-08T09:11:00Z</dcterms:created>
  <dcterms:modified xsi:type="dcterms:W3CDTF">2019-09-10T08:47:00Z</dcterms:modified>
</cp:coreProperties>
</file>